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11B0" w14:textId="5838BA72" w:rsidR="00BC6754" w:rsidRPr="008B5D91" w:rsidRDefault="00984E0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ERASMUS+ CURSO 2024/2025</w:t>
      </w:r>
      <w:bookmarkStart w:id="0" w:name="_GoBack"/>
      <w:bookmarkEnd w:id="0"/>
      <w:r w:rsidR="00B77FE7">
        <w:rPr>
          <w:rFonts w:ascii="Arial" w:eastAsia="Arial" w:hAnsi="Arial" w:cs="Arial"/>
        </w:rPr>
        <w:tab/>
      </w:r>
      <w:r w:rsidR="00B77FE7">
        <w:rPr>
          <w:rFonts w:ascii="Arial" w:eastAsia="Arial" w:hAnsi="Arial" w:cs="Arial"/>
        </w:rPr>
        <w:tab/>
      </w:r>
    </w:p>
    <w:p w14:paraId="24409409" w14:textId="77777777" w:rsidR="00BC6754" w:rsidRPr="008B5D91" w:rsidRDefault="00BC6754">
      <w:pPr>
        <w:jc w:val="both"/>
        <w:rPr>
          <w:rFonts w:ascii="Arial" w:eastAsia="Arial" w:hAnsi="Arial" w:cs="Arial"/>
        </w:rPr>
      </w:pPr>
    </w:p>
    <w:p w14:paraId="5C7BE3ED" w14:textId="64143302" w:rsidR="00BC6754" w:rsidRPr="008B5D91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El alumnado interesado en realizar el módulo de Formación en Centros de Trabajo tendrá que solicitarlo rellenando la solicitud de participación en el programa y depositándolo en </w:t>
      </w:r>
      <w:r w:rsidR="00B77FE7">
        <w:rPr>
          <w:rFonts w:ascii="Arial" w:eastAsia="Arial" w:hAnsi="Arial" w:cs="Arial"/>
          <w:sz w:val="22"/>
          <w:szCs w:val="22"/>
        </w:rPr>
        <w:t>Secretaría</w:t>
      </w:r>
      <w:r w:rsidRPr="008B5D91">
        <w:rPr>
          <w:rFonts w:ascii="Arial" w:eastAsia="Arial" w:hAnsi="Arial" w:cs="Arial"/>
          <w:sz w:val="22"/>
          <w:szCs w:val="22"/>
        </w:rPr>
        <w:t xml:space="preserve"> </w:t>
      </w:r>
      <w:r w:rsidRPr="008B5D91">
        <w:rPr>
          <w:rFonts w:ascii="Arial" w:eastAsia="Arial" w:hAnsi="Arial" w:cs="Arial"/>
          <w:i/>
          <w:sz w:val="22"/>
          <w:szCs w:val="22"/>
          <w:u w:val="single"/>
        </w:rPr>
        <w:t xml:space="preserve">entre el </w:t>
      </w:r>
      <w:r w:rsidR="00A95283">
        <w:rPr>
          <w:rFonts w:ascii="Arial" w:eastAsia="Arial" w:hAnsi="Arial" w:cs="Arial"/>
          <w:i/>
          <w:sz w:val="22"/>
          <w:szCs w:val="22"/>
          <w:u w:val="single"/>
        </w:rPr>
        <w:t xml:space="preserve">2 Y 3 de mayo </w:t>
      </w:r>
      <w:r w:rsidRPr="008B5D91">
        <w:rPr>
          <w:rFonts w:ascii="Arial" w:eastAsia="Arial" w:hAnsi="Arial" w:cs="Arial"/>
          <w:sz w:val="22"/>
          <w:szCs w:val="22"/>
        </w:rPr>
        <w:t>junto con la documentación a baremar.</w:t>
      </w:r>
    </w:p>
    <w:p w14:paraId="17E3DFF4" w14:textId="77777777" w:rsidR="00BC6754" w:rsidRPr="008B5D91" w:rsidRDefault="00BC6754">
      <w:pPr>
        <w:jc w:val="both"/>
        <w:rPr>
          <w:rFonts w:ascii="Arial" w:eastAsia="Arial" w:hAnsi="Arial" w:cs="Arial"/>
          <w:sz w:val="22"/>
          <w:szCs w:val="22"/>
        </w:rPr>
      </w:pPr>
    </w:p>
    <w:p w14:paraId="1C1359DA" w14:textId="77777777" w:rsidR="00BC6754" w:rsidRPr="008B5D91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La selección se hará en los plazos establecidos y con la siguiente baremación:</w:t>
      </w:r>
    </w:p>
    <w:p w14:paraId="4C6C2E8F" w14:textId="77777777" w:rsidR="00AB3B51" w:rsidRPr="008B5D91" w:rsidRDefault="00AB3B51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2D6ABB3E" w14:textId="77777777" w:rsidR="00BC6754" w:rsidRPr="008B5D91" w:rsidRDefault="009C098D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8B5D91">
        <w:rPr>
          <w:rFonts w:ascii="Arial" w:eastAsia="Arial" w:hAnsi="Arial" w:cs="Arial"/>
          <w:b/>
          <w:i/>
          <w:sz w:val="22"/>
          <w:szCs w:val="22"/>
        </w:rPr>
        <w:t>Periodo de selección</w:t>
      </w:r>
    </w:p>
    <w:p w14:paraId="729DF217" w14:textId="61064558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8B5D91">
        <w:rPr>
          <w:rFonts w:ascii="Arial" w:eastAsia="Arial" w:hAnsi="Arial" w:cs="Arial"/>
          <w:i/>
          <w:sz w:val="22"/>
          <w:szCs w:val="22"/>
        </w:rPr>
        <w:t xml:space="preserve">Conferencia informativa: </w:t>
      </w:r>
      <w:r w:rsidR="00AB3B51" w:rsidRPr="008B5D91">
        <w:rPr>
          <w:rFonts w:ascii="Arial" w:eastAsia="Arial" w:hAnsi="Arial" w:cs="Arial"/>
          <w:sz w:val="22"/>
          <w:szCs w:val="22"/>
        </w:rPr>
        <w:t xml:space="preserve">del </w:t>
      </w:r>
      <w:r w:rsidR="00A95283">
        <w:rPr>
          <w:rFonts w:ascii="Arial" w:eastAsia="Arial" w:hAnsi="Arial" w:cs="Arial"/>
          <w:sz w:val="22"/>
          <w:szCs w:val="22"/>
        </w:rPr>
        <w:t>22 al 26</w:t>
      </w:r>
      <w:r w:rsidR="00AB3B51" w:rsidRPr="008B5D91">
        <w:rPr>
          <w:rFonts w:ascii="Arial" w:eastAsia="Arial" w:hAnsi="Arial" w:cs="Arial"/>
          <w:sz w:val="22"/>
          <w:szCs w:val="22"/>
        </w:rPr>
        <w:t xml:space="preserve"> de abril</w:t>
      </w:r>
      <w:r w:rsidRPr="008B5D91">
        <w:rPr>
          <w:rFonts w:ascii="Arial" w:eastAsia="Arial" w:hAnsi="Arial" w:cs="Arial"/>
          <w:sz w:val="22"/>
          <w:szCs w:val="22"/>
        </w:rPr>
        <w:t>.</w:t>
      </w:r>
    </w:p>
    <w:p w14:paraId="305D61E1" w14:textId="2879253C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8B5D91">
        <w:rPr>
          <w:rFonts w:ascii="Arial" w:eastAsia="Arial" w:hAnsi="Arial" w:cs="Arial"/>
          <w:i/>
          <w:sz w:val="22"/>
          <w:szCs w:val="22"/>
        </w:rPr>
        <w:t xml:space="preserve">Entrega de la solicitud y la documentación a baremar: </w:t>
      </w:r>
      <w:r w:rsidRPr="008B5D91">
        <w:rPr>
          <w:rFonts w:ascii="Arial" w:eastAsia="Arial" w:hAnsi="Arial" w:cs="Arial"/>
          <w:sz w:val="22"/>
          <w:szCs w:val="22"/>
        </w:rPr>
        <w:t xml:space="preserve">del </w:t>
      </w:r>
      <w:r w:rsidR="00A95283">
        <w:rPr>
          <w:rFonts w:ascii="Arial" w:eastAsia="Arial" w:hAnsi="Arial" w:cs="Arial"/>
          <w:sz w:val="22"/>
          <w:szCs w:val="22"/>
        </w:rPr>
        <w:t>2 al 3 de mayo.</w:t>
      </w:r>
    </w:p>
    <w:p w14:paraId="0980C298" w14:textId="166B2BB9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8B5D91">
        <w:rPr>
          <w:rFonts w:ascii="Arial" w:eastAsia="Arial" w:hAnsi="Arial" w:cs="Arial"/>
          <w:i/>
          <w:sz w:val="22"/>
          <w:szCs w:val="22"/>
        </w:rPr>
        <w:t xml:space="preserve">Entrega de videocurrículum, curriculum y </w:t>
      </w:r>
      <w:proofErr w:type="spellStart"/>
      <w:r w:rsidRPr="008B5D91">
        <w:rPr>
          <w:rFonts w:ascii="Arial" w:eastAsia="Arial" w:hAnsi="Arial" w:cs="Arial"/>
          <w:i/>
          <w:sz w:val="22"/>
          <w:szCs w:val="22"/>
        </w:rPr>
        <w:t>ap</w:t>
      </w:r>
      <w:r w:rsidR="001A202D">
        <w:rPr>
          <w:rFonts w:ascii="Arial" w:eastAsia="Arial" w:hAnsi="Arial" w:cs="Arial"/>
          <w:i/>
          <w:sz w:val="22"/>
          <w:szCs w:val="22"/>
        </w:rPr>
        <w:t>p</w:t>
      </w:r>
      <w:r w:rsidRPr="008B5D91">
        <w:rPr>
          <w:rFonts w:ascii="Arial" w:eastAsia="Arial" w:hAnsi="Arial" w:cs="Arial"/>
          <w:i/>
          <w:sz w:val="22"/>
          <w:szCs w:val="22"/>
        </w:rPr>
        <w:t>lication</w:t>
      </w:r>
      <w:proofErr w:type="spellEnd"/>
      <w:r w:rsidRPr="008B5D91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8B5D91">
        <w:rPr>
          <w:rFonts w:ascii="Arial" w:eastAsia="Arial" w:hAnsi="Arial" w:cs="Arial"/>
          <w:i/>
          <w:sz w:val="22"/>
          <w:szCs w:val="22"/>
        </w:rPr>
        <w:t>form</w:t>
      </w:r>
      <w:proofErr w:type="spellEnd"/>
      <w:r w:rsidRPr="008B5D91">
        <w:rPr>
          <w:rFonts w:ascii="Arial" w:eastAsia="Arial" w:hAnsi="Arial" w:cs="Arial"/>
          <w:i/>
          <w:sz w:val="22"/>
          <w:szCs w:val="22"/>
        </w:rPr>
        <w:t>:</w:t>
      </w:r>
      <w:r w:rsidRPr="008B5D91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5D91">
        <w:rPr>
          <w:rFonts w:ascii="Arial" w:eastAsia="Arial" w:hAnsi="Arial" w:cs="Arial"/>
          <w:sz w:val="22"/>
          <w:szCs w:val="22"/>
        </w:rPr>
        <w:t xml:space="preserve">del </w:t>
      </w:r>
      <w:r w:rsidR="00A95283">
        <w:rPr>
          <w:rFonts w:ascii="Arial" w:eastAsia="Arial" w:hAnsi="Arial" w:cs="Arial"/>
          <w:sz w:val="22"/>
          <w:szCs w:val="22"/>
        </w:rPr>
        <w:t>20 al 24</w:t>
      </w:r>
      <w:r w:rsidRPr="008B5D91">
        <w:rPr>
          <w:rFonts w:ascii="Arial" w:eastAsia="Arial" w:hAnsi="Arial" w:cs="Arial"/>
          <w:sz w:val="22"/>
          <w:szCs w:val="22"/>
        </w:rPr>
        <w:t xml:space="preserve"> de </w:t>
      </w:r>
      <w:r w:rsidR="00A95283">
        <w:rPr>
          <w:rFonts w:ascii="Arial" w:eastAsia="Arial" w:hAnsi="Arial" w:cs="Arial"/>
          <w:sz w:val="22"/>
          <w:szCs w:val="22"/>
        </w:rPr>
        <w:t>mayo</w:t>
      </w:r>
      <w:r w:rsidRPr="008B5D91">
        <w:rPr>
          <w:rFonts w:ascii="Arial" w:eastAsia="Arial" w:hAnsi="Arial" w:cs="Arial"/>
          <w:sz w:val="22"/>
          <w:szCs w:val="22"/>
        </w:rPr>
        <w:t>.</w:t>
      </w:r>
    </w:p>
    <w:p w14:paraId="2BB5EA22" w14:textId="6D0D62EE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8B5D91">
        <w:rPr>
          <w:rFonts w:ascii="Arial" w:eastAsia="Arial" w:hAnsi="Arial" w:cs="Arial"/>
          <w:i/>
          <w:sz w:val="22"/>
          <w:szCs w:val="22"/>
        </w:rPr>
        <w:t xml:space="preserve">Entrevista personal: </w:t>
      </w:r>
      <w:r w:rsidRPr="008B5D91">
        <w:rPr>
          <w:rFonts w:ascii="Arial" w:eastAsia="Arial" w:hAnsi="Arial" w:cs="Arial"/>
          <w:sz w:val="22"/>
          <w:szCs w:val="22"/>
        </w:rPr>
        <w:t xml:space="preserve">del </w:t>
      </w:r>
      <w:r w:rsidR="00A95283">
        <w:rPr>
          <w:rFonts w:ascii="Arial" w:eastAsia="Arial" w:hAnsi="Arial" w:cs="Arial"/>
          <w:sz w:val="22"/>
          <w:szCs w:val="22"/>
        </w:rPr>
        <w:t>3 al 7 de junio</w:t>
      </w:r>
      <w:r w:rsidRPr="008B5D91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8B5D91">
        <w:rPr>
          <w:rFonts w:ascii="Arial" w:eastAsia="Arial" w:hAnsi="Arial" w:cs="Arial"/>
          <w:sz w:val="22"/>
          <w:szCs w:val="22"/>
        </w:rPr>
        <w:t>meet</w:t>
      </w:r>
      <w:proofErr w:type="spellEnd"/>
      <w:r w:rsidRPr="008B5D91">
        <w:rPr>
          <w:rFonts w:ascii="Arial" w:eastAsia="Arial" w:hAnsi="Arial" w:cs="Arial"/>
          <w:sz w:val="22"/>
          <w:szCs w:val="22"/>
        </w:rPr>
        <w:t xml:space="preserve">). </w:t>
      </w:r>
    </w:p>
    <w:p w14:paraId="7CE3D491" w14:textId="576DE5F0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8B5D91">
        <w:rPr>
          <w:rFonts w:ascii="Arial" w:eastAsia="Arial" w:hAnsi="Arial" w:cs="Arial"/>
          <w:i/>
          <w:sz w:val="22"/>
          <w:szCs w:val="22"/>
        </w:rPr>
        <w:t>Resolución de seleccionados y depósito de fianza:</w:t>
      </w:r>
      <w:r w:rsidR="00A95283">
        <w:rPr>
          <w:rFonts w:ascii="Arial" w:eastAsia="Arial" w:hAnsi="Arial" w:cs="Arial"/>
          <w:i/>
          <w:sz w:val="22"/>
          <w:szCs w:val="22"/>
        </w:rPr>
        <w:t>17 y 18 de junio</w:t>
      </w:r>
      <w:r w:rsidR="0013207A" w:rsidRPr="008B5D91"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6D4306DA" w14:textId="77777777" w:rsidR="00AB3B51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sz w:val="22"/>
          <w:szCs w:val="22"/>
        </w:rPr>
      </w:pPr>
    </w:p>
    <w:p w14:paraId="4B5EC40C" w14:textId="77777777" w:rsidR="00BC6754" w:rsidRPr="008B5D91" w:rsidRDefault="009C098D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8B5D91">
        <w:rPr>
          <w:rFonts w:ascii="Arial" w:eastAsia="Arial" w:hAnsi="Arial" w:cs="Arial"/>
          <w:b/>
          <w:i/>
          <w:sz w:val="22"/>
          <w:szCs w:val="22"/>
        </w:rPr>
        <w:t>Baremo</w:t>
      </w:r>
    </w:p>
    <w:p w14:paraId="0D93E67D" w14:textId="77777777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Titulación de Inglés </w:t>
      </w:r>
      <w:r w:rsidRPr="008B5D91">
        <w:rPr>
          <w:rFonts w:ascii="Arial" w:eastAsia="Arial" w:hAnsi="Arial" w:cs="Arial"/>
          <w:b/>
          <w:sz w:val="22"/>
          <w:szCs w:val="22"/>
        </w:rPr>
        <w:t>(hasta 2 puntos)</w:t>
      </w:r>
    </w:p>
    <w:p w14:paraId="7DFE12FC" w14:textId="773ACF77" w:rsidR="00BC6754" w:rsidRPr="008B5D91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B1 (titulación obtenida por Cambridge, Trinity</w:t>
      </w:r>
      <w:r w:rsidR="001A202D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A202D">
        <w:rPr>
          <w:rFonts w:ascii="Arial" w:eastAsia="Arial" w:hAnsi="Arial" w:cs="Arial"/>
          <w:sz w:val="22"/>
          <w:szCs w:val="22"/>
        </w:rPr>
        <w:t>Aptis</w:t>
      </w:r>
      <w:proofErr w:type="spellEnd"/>
      <w:r w:rsidRPr="008B5D91">
        <w:rPr>
          <w:rFonts w:ascii="Arial" w:eastAsia="Arial" w:hAnsi="Arial" w:cs="Arial"/>
          <w:sz w:val="22"/>
          <w:szCs w:val="22"/>
        </w:rPr>
        <w:t xml:space="preserve"> o Escuela de Idiomas) (1 punto)</w:t>
      </w:r>
    </w:p>
    <w:p w14:paraId="172B5BFD" w14:textId="77777777" w:rsidR="00BC6754" w:rsidRPr="008B5D91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B2 (2 puntos)</w:t>
      </w:r>
    </w:p>
    <w:p w14:paraId="7574B7EC" w14:textId="77777777" w:rsidR="00BC6754" w:rsidRPr="008B5D91" w:rsidRDefault="009C098D" w:rsidP="00AB3B51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Nota: solamente se tendrá en cuenta para el baremo la titulación de mayor nivel.</w:t>
      </w:r>
    </w:p>
    <w:p w14:paraId="47F427DF" w14:textId="77777777" w:rsidR="00AB3B51" w:rsidRPr="008B5D91" w:rsidRDefault="00AB3B51">
      <w:pPr>
        <w:jc w:val="both"/>
        <w:rPr>
          <w:rFonts w:ascii="Arial" w:eastAsia="Arial" w:hAnsi="Arial" w:cs="Arial"/>
          <w:sz w:val="22"/>
          <w:szCs w:val="22"/>
        </w:rPr>
      </w:pPr>
    </w:p>
    <w:p w14:paraId="2738D954" w14:textId="77777777" w:rsidR="00AB3B51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Nota media del expediente académico de</w:t>
      </w:r>
      <w:r w:rsidR="00AB3B51" w:rsidRPr="008B5D91">
        <w:rPr>
          <w:rFonts w:ascii="Arial" w:eastAsia="Arial" w:hAnsi="Arial" w:cs="Arial"/>
          <w:sz w:val="22"/>
          <w:szCs w:val="22"/>
        </w:rPr>
        <w:t xml:space="preserve"> las dos primeras evaluaciones </w:t>
      </w:r>
      <w:r w:rsidRPr="008B5D91">
        <w:rPr>
          <w:rFonts w:ascii="Arial" w:eastAsia="Arial" w:hAnsi="Arial" w:cs="Arial"/>
          <w:sz w:val="22"/>
          <w:szCs w:val="22"/>
        </w:rPr>
        <w:t xml:space="preserve"> </w:t>
      </w:r>
      <w:r w:rsidR="00AB3B51" w:rsidRPr="008B5D91">
        <w:rPr>
          <w:rFonts w:ascii="Arial" w:eastAsia="Arial" w:hAnsi="Arial" w:cs="Arial"/>
          <w:b/>
          <w:sz w:val="22"/>
          <w:szCs w:val="22"/>
        </w:rPr>
        <w:t xml:space="preserve">(hasta 2 </w:t>
      </w:r>
      <w:r w:rsidRPr="008B5D91">
        <w:rPr>
          <w:rFonts w:ascii="Arial" w:eastAsia="Arial" w:hAnsi="Arial" w:cs="Arial"/>
          <w:b/>
          <w:sz w:val="22"/>
          <w:szCs w:val="22"/>
        </w:rPr>
        <w:t>puntos</w:t>
      </w:r>
      <w:r w:rsidR="00AB3B51" w:rsidRPr="008B5D91">
        <w:rPr>
          <w:rFonts w:ascii="Arial" w:eastAsia="Arial" w:hAnsi="Arial" w:cs="Arial"/>
          <w:b/>
          <w:sz w:val="22"/>
          <w:szCs w:val="22"/>
        </w:rPr>
        <w:t>).</w:t>
      </w:r>
    </w:p>
    <w:p w14:paraId="19C0CFB9" w14:textId="2157E70B" w:rsidR="00BC6754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La puntuación se hallará proporcionalmente a la nota, correspondiendo 2 puntos a una calificación de 10. La nota media inferior a 6 no obtendrá puntuación</w:t>
      </w:r>
      <w:r w:rsidRPr="008B5D91">
        <w:rPr>
          <w:rFonts w:ascii="Arial" w:eastAsia="Arial" w:hAnsi="Arial" w:cs="Arial"/>
          <w:b/>
          <w:sz w:val="22"/>
          <w:szCs w:val="22"/>
        </w:rPr>
        <w:t>.</w:t>
      </w:r>
    </w:p>
    <w:p w14:paraId="78926F58" w14:textId="626566D3" w:rsidR="00BC6754" w:rsidRPr="008B5D91" w:rsidRDefault="00BC6754" w:rsidP="00AB3B5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sz w:val="22"/>
          <w:szCs w:val="22"/>
        </w:rPr>
      </w:pPr>
    </w:p>
    <w:p w14:paraId="24C68053" w14:textId="77777777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Entrevista personal en inglés </w:t>
      </w:r>
      <w:r w:rsidRPr="008B5D91">
        <w:rPr>
          <w:rFonts w:ascii="Arial" w:eastAsia="Arial" w:hAnsi="Arial" w:cs="Arial"/>
          <w:b/>
          <w:sz w:val="22"/>
          <w:szCs w:val="22"/>
        </w:rPr>
        <w:t>(hasta 2 puntos)</w:t>
      </w:r>
    </w:p>
    <w:p w14:paraId="7167940B" w14:textId="77777777" w:rsidR="00AB3B51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E35C5A5" w14:textId="77777777" w:rsidR="00BC6754" w:rsidRPr="008B5D91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Asistencia y convivencia </w:t>
      </w:r>
      <w:r w:rsidRPr="008B5D91">
        <w:rPr>
          <w:rFonts w:ascii="Arial" w:eastAsia="Arial" w:hAnsi="Arial" w:cs="Arial"/>
          <w:b/>
          <w:sz w:val="22"/>
          <w:szCs w:val="22"/>
        </w:rPr>
        <w:t>(hasta 2 puntos)</w:t>
      </w:r>
    </w:p>
    <w:p w14:paraId="1FEC2E73" w14:textId="64C28844" w:rsidR="00BC6754" w:rsidRPr="008B5D91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Faltas </w:t>
      </w:r>
      <w:r w:rsidR="00AB3B51" w:rsidRPr="008B5D91">
        <w:rPr>
          <w:rFonts w:ascii="Arial" w:eastAsia="Arial" w:hAnsi="Arial" w:cs="Arial"/>
          <w:sz w:val="22"/>
          <w:szCs w:val="22"/>
        </w:rPr>
        <w:t>de asistencia injustificadas de las dos primeras evaluaciones</w:t>
      </w:r>
    </w:p>
    <w:p w14:paraId="42BEADA5" w14:textId="77777777" w:rsidR="00BC6754" w:rsidRPr="008B5D91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&lt;1% de faltas injustificadas. (1 punto)</w:t>
      </w:r>
    </w:p>
    <w:p w14:paraId="281871CD" w14:textId="77777777" w:rsidR="00BC6754" w:rsidRPr="008B5D91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Entre el 1% - 2% de faltas injustificadas (0,5 puntos)</w:t>
      </w:r>
    </w:p>
    <w:p w14:paraId="4CD29DAA" w14:textId="77777777" w:rsidR="00BC6754" w:rsidRPr="008B5D91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&gt;2% de faltas injustificadas. (0 puntos)</w:t>
      </w:r>
    </w:p>
    <w:p w14:paraId="46F75494" w14:textId="77777777" w:rsidR="00BC6754" w:rsidRPr="008B5D91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Faltas leves o graves de convivencia.</w:t>
      </w:r>
    </w:p>
    <w:p w14:paraId="19749918" w14:textId="77777777" w:rsidR="00BC6754" w:rsidRPr="008B5D91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Ausencia de partes de convivencia y disciplinarios. (1 punto)</w:t>
      </w:r>
    </w:p>
    <w:p w14:paraId="15F2947D" w14:textId="77777777" w:rsidR="00AB3B51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sz w:val="22"/>
          <w:szCs w:val="22"/>
        </w:rPr>
      </w:pPr>
    </w:p>
    <w:p w14:paraId="2921F3B4" w14:textId="5F0F7B7B" w:rsidR="00BC6754" w:rsidRPr="008B5D91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 xml:space="preserve">Valoración del </w:t>
      </w:r>
      <w:r w:rsidR="00AB3B51" w:rsidRPr="008B5D91">
        <w:rPr>
          <w:rFonts w:ascii="Arial" w:eastAsia="Arial" w:hAnsi="Arial" w:cs="Arial"/>
          <w:sz w:val="22"/>
          <w:szCs w:val="22"/>
        </w:rPr>
        <w:t>equipo docente</w:t>
      </w:r>
      <w:r w:rsidRPr="008B5D91">
        <w:rPr>
          <w:rFonts w:ascii="Arial" w:eastAsia="Arial" w:hAnsi="Arial" w:cs="Arial"/>
          <w:sz w:val="22"/>
          <w:szCs w:val="22"/>
        </w:rPr>
        <w:t xml:space="preserve">. </w:t>
      </w:r>
      <w:r w:rsidRPr="008B5D91">
        <w:rPr>
          <w:rFonts w:ascii="Arial" w:eastAsia="Arial" w:hAnsi="Arial" w:cs="Arial"/>
          <w:b/>
          <w:sz w:val="22"/>
          <w:szCs w:val="22"/>
        </w:rPr>
        <w:t>(hast</w:t>
      </w:r>
      <w:r w:rsidR="00AB3B51" w:rsidRPr="008B5D91">
        <w:rPr>
          <w:rFonts w:ascii="Arial" w:eastAsia="Arial" w:hAnsi="Arial" w:cs="Arial"/>
          <w:b/>
          <w:sz w:val="22"/>
          <w:szCs w:val="22"/>
        </w:rPr>
        <w:t>a 2</w:t>
      </w:r>
      <w:r w:rsidRPr="008B5D91">
        <w:rPr>
          <w:rFonts w:ascii="Arial" w:eastAsia="Arial" w:hAnsi="Arial" w:cs="Arial"/>
          <w:b/>
          <w:sz w:val="22"/>
          <w:szCs w:val="22"/>
        </w:rPr>
        <w:t xml:space="preserve"> punto</w:t>
      </w:r>
      <w:r w:rsidR="00AB3B51" w:rsidRPr="008B5D91">
        <w:rPr>
          <w:rFonts w:ascii="Arial" w:eastAsia="Arial" w:hAnsi="Arial" w:cs="Arial"/>
          <w:b/>
          <w:sz w:val="22"/>
          <w:szCs w:val="22"/>
        </w:rPr>
        <w:t>s</w:t>
      </w:r>
      <w:r w:rsidRPr="008B5D91">
        <w:rPr>
          <w:rFonts w:ascii="Arial" w:eastAsia="Arial" w:hAnsi="Arial" w:cs="Arial"/>
          <w:b/>
          <w:sz w:val="22"/>
          <w:szCs w:val="22"/>
        </w:rPr>
        <w:t>)</w:t>
      </w:r>
    </w:p>
    <w:p w14:paraId="7000FC2A" w14:textId="2C9F2150" w:rsidR="00AB3B51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Se tendrán en cuenta los siguientes aspectos:</w:t>
      </w:r>
    </w:p>
    <w:p w14:paraId="471FDE47" w14:textId="5A6F169D" w:rsidR="00AB3B51" w:rsidRPr="008B5D91" w:rsidRDefault="00AB3B51" w:rsidP="00AB3B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Capacidad de respuesta ante las contingencias</w:t>
      </w:r>
    </w:p>
    <w:p w14:paraId="29F355C9" w14:textId="5789E35D" w:rsidR="00AB3B51" w:rsidRPr="008B5D91" w:rsidRDefault="00AB3B51" w:rsidP="00AB3B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Actitud y participación en clase</w:t>
      </w:r>
    </w:p>
    <w:p w14:paraId="5885DFD4" w14:textId="2DAC9A1F" w:rsidR="00AB3B51" w:rsidRPr="008B5D91" w:rsidRDefault="00AB3B51" w:rsidP="00AB3B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Interés por aprender</w:t>
      </w:r>
    </w:p>
    <w:p w14:paraId="51A175E5" w14:textId="1417054B" w:rsidR="00AB3B51" w:rsidRPr="008B5D91" w:rsidRDefault="00AB3B51" w:rsidP="00AB3B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Habilidades sociales</w:t>
      </w:r>
    </w:p>
    <w:p w14:paraId="3A34BBD7" w14:textId="0EB6C123" w:rsidR="00AB3B51" w:rsidRPr="008B5D91" w:rsidRDefault="00AB3B51" w:rsidP="00AB3B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Destrezas profesionales desarrolladas en el aula/taller.</w:t>
      </w:r>
    </w:p>
    <w:p w14:paraId="4FCBD9CB" w14:textId="77777777" w:rsidR="00AB3B51" w:rsidRPr="008B5D91" w:rsidRDefault="00AB3B51" w:rsidP="00AB3B5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sz w:val="22"/>
          <w:szCs w:val="22"/>
        </w:rPr>
      </w:pPr>
    </w:p>
    <w:p w14:paraId="52363AEE" w14:textId="037A9AD0" w:rsidR="008B5D91" w:rsidRPr="00B77FE7" w:rsidRDefault="009C098D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8B5D91">
        <w:rPr>
          <w:rFonts w:ascii="Arial" w:eastAsia="Arial" w:hAnsi="Arial" w:cs="Arial"/>
          <w:b/>
          <w:sz w:val="22"/>
          <w:szCs w:val="22"/>
        </w:rPr>
        <w:t>La puntuación máxima por obtener será de 10 PUNTOS.</w:t>
      </w:r>
    </w:p>
    <w:p w14:paraId="1191E25A" w14:textId="77777777" w:rsidR="00B77FE7" w:rsidRDefault="00B77FE7" w:rsidP="008602C1">
      <w:pPr>
        <w:jc w:val="both"/>
        <w:rPr>
          <w:rFonts w:ascii="Arial" w:eastAsia="Arial" w:hAnsi="Arial" w:cs="Arial"/>
          <w:sz w:val="22"/>
          <w:szCs w:val="22"/>
        </w:rPr>
      </w:pPr>
    </w:p>
    <w:p w14:paraId="24A5406F" w14:textId="77777777" w:rsidR="00B77FE7" w:rsidRDefault="00B77FE7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0B861FDF" w14:textId="77777777" w:rsidR="00513905" w:rsidRDefault="00513905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338154D3" w14:textId="77777777" w:rsidR="00513905" w:rsidRDefault="00513905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039FFFF1" w14:textId="77777777" w:rsidR="00513905" w:rsidRDefault="00513905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2C2A797F" w14:textId="77777777" w:rsidR="00513905" w:rsidRDefault="00513905" w:rsidP="00AB3B51">
      <w:pPr>
        <w:pBdr>
          <w:bottom w:val="single" w:sz="4" w:space="1" w:color="auto"/>
        </w:pBdr>
        <w:jc w:val="both"/>
        <w:rPr>
          <w:rFonts w:ascii="Arial" w:eastAsia="Arial" w:hAnsi="Arial" w:cs="Arial"/>
          <w:sz w:val="22"/>
          <w:szCs w:val="22"/>
        </w:rPr>
      </w:pPr>
    </w:p>
    <w:p w14:paraId="5900CC9E" w14:textId="45B10A22" w:rsidR="00AB3B51" w:rsidRPr="00382AF2" w:rsidRDefault="009C098D" w:rsidP="00382AF2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8B5D91">
        <w:rPr>
          <w:rFonts w:ascii="Arial" w:eastAsia="Arial" w:hAnsi="Arial" w:cs="Arial"/>
          <w:b/>
          <w:i/>
          <w:sz w:val="22"/>
          <w:szCs w:val="22"/>
        </w:rPr>
        <w:t>Proceso de selección:</w:t>
      </w:r>
    </w:p>
    <w:p w14:paraId="2B0812A9" w14:textId="77777777" w:rsidR="00BC6754" w:rsidRPr="008B5D91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Se seleccionará al alumnado de cada ciclo formativo con mayor puntuación obtenida en el baremo.</w:t>
      </w:r>
    </w:p>
    <w:p w14:paraId="6FC0B62F" w14:textId="77777777" w:rsidR="00BC6754" w:rsidRPr="008B5D91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En el caso de no haber solicitudes de alumnado de algún ciclo formativo, optará a la plaza el alumnado con mayor puntuación en el baremo, independientemente del ciclo formativo que curse.</w:t>
      </w:r>
    </w:p>
    <w:p w14:paraId="4F1A0C47" w14:textId="77777777" w:rsidR="00BC6754" w:rsidRPr="008B5D91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El alumno/a seleccionado que no reúna los requisitos para realizar la FCT en el periodo ordinario, quedará excluido del programa Erasmus+ pasando su plaza al siguiente alumno/a con mayor baremo del mismo ciclo formativo.</w:t>
      </w:r>
    </w:p>
    <w:p w14:paraId="3555EC84" w14:textId="77777777" w:rsidR="00BC6754" w:rsidRPr="008B5D91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B5D91">
        <w:rPr>
          <w:rFonts w:ascii="Arial" w:eastAsia="Arial" w:hAnsi="Arial" w:cs="Arial"/>
          <w:sz w:val="22"/>
          <w:szCs w:val="22"/>
        </w:rPr>
        <w:t>El alumnado seleccionado deberá presentar por escrito su manifestación y compromiso de participar en el proyecto Erasmus+, que será entregado en la Dirección del Centro cumplimentando el modelo correspondiente y depositando una fianza de 200 euros. Dicha fianza compromete al alumno/a a la participación en el programa Erasmus+, dicha fianza será devuelta el día de la salida a Irlanda.</w:t>
      </w: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BC6754" w:rsidRPr="008B5D91" w14:paraId="2F174385" w14:textId="77777777">
        <w:tc>
          <w:tcPr>
            <w:tcW w:w="8931" w:type="dxa"/>
          </w:tcPr>
          <w:p w14:paraId="3C5F4CEF" w14:textId="77777777" w:rsidR="00BC6754" w:rsidRPr="008B5D91" w:rsidRDefault="00BC6754">
            <w:pPr>
              <w:tabs>
                <w:tab w:val="left" w:pos="1029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85FEDD" w14:textId="77777777" w:rsidR="00BC6754" w:rsidRPr="008B5D91" w:rsidRDefault="00BC6754">
      <w:pPr>
        <w:rPr>
          <w:rFonts w:ascii="Arial" w:eastAsia="Arial" w:hAnsi="Arial" w:cs="Arial"/>
        </w:rPr>
      </w:pPr>
    </w:p>
    <w:sectPr w:rsidR="00BC6754" w:rsidRPr="008B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05F6D" w14:textId="77777777" w:rsidR="00A91EA7" w:rsidRDefault="00A91EA7">
      <w:r>
        <w:separator/>
      </w:r>
    </w:p>
  </w:endnote>
  <w:endnote w:type="continuationSeparator" w:id="0">
    <w:p w14:paraId="16F92959" w14:textId="77777777" w:rsidR="00A91EA7" w:rsidRDefault="00A9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2FA9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BAAE2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7E46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4E616" w14:textId="77777777" w:rsidR="00A91EA7" w:rsidRDefault="00A91EA7">
      <w:r>
        <w:separator/>
      </w:r>
    </w:p>
  </w:footnote>
  <w:footnote w:type="continuationSeparator" w:id="0">
    <w:p w14:paraId="43411D24" w14:textId="77777777" w:rsidR="00A91EA7" w:rsidRDefault="00A91E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395A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82" w:type="dxa"/>
      <w:tblInd w:w="-74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632"/>
      <w:gridCol w:w="4490"/>
      <w:gridCol w:w="3260"/>
    </w:tblGrid>
    <w:tr w:rsidR="00E8674E" w:rsidRPr="00040C68" w14:paraId="4ED0E6FC" w14:textId="77777777" w:rsidTr="007A0E04">
      <w:trPr>
        <w:trHeight w:val="713"/>
      </w:trPr>
      <w:tc>
        <w:tcPr>
          <w:tcW w:w="2632" w:type="dxa"/>
          <w:vMerge w:val="restart"/>
          <w:shd w:val="clear" w:color="auto" w:fill="FFFFFF" w:themeFill="background1"/>
          <w:vAlign w:val="center"/>
        </w:tcPr>
        <w:p w14:paraId="0A2FEF42" w14:textId="77777777" w:rsidR="00E8674E" w:rsidRDefault="00E8674E" w:rsidP="00E8674E">
          <w:pPr>
            <w:tabs>
              <w:tab w:val="center" w:pos="1332"/>
            </w:tabs>
          </w:pPr>
          <w:r>
            <w:rPr>
              <w:noProof/>
            </w:rPr>
            <w:drawing>
              <wp:inline distT="0" distB="0" distL="0" distR="0" wp14:anchorId="5F39FCB2" wp14:editId="4EA022B0">
                <wp:extent cx="1030010" cy="805218"/>
                <wp:effectExtent l="0" t="0" r="0" b="0"/>
                <wp:docPr id="187918251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18251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509" cy="807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vMerge w:val="restart"/>
          <w:shd w:val="clear" w:color="auto" w:fill="FFFFFF" w:themeFill="background1"/>
          <w:vAlign w:val="center"/>
        </w:tcPr>
        <w:p w14:paraId="006E28B8" w14:textId="71F1D226" w:rsidR="00E8674E" w:rsidRPr="00F02C4B" w:rsidRDefault="00E8674E" w:rsidP="00E8674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COLEGIOS ADORATRICES</w:t>
          </w:r>
        </w:p>
      </w:tc>
      <w:tc>
        <w:tcPr>
          <w:tcW w:w="3260" w:type="dxa"/>
          <w:shd w:val="clear" w:color="auto" w:fill="FFFFFF" w:themeFill="background1"/>
          <w:vAlign w:val="bottom"/>
        </w:tcPr>
        <w:p w14:paraId="76DB1C12" w14:textId="00006128" w:rsidR="00E8674E" w:rsidRPr="00040C68" w:rsidRDefault="00E8674E" w:rsidP="00E8674E">
          <w:pPr>
            <w:jc w:val="both"/>
            <w:rPr>
              <w:rFonts w:ascii="Arial" w:hAnsi="Arial" w:cs="Arial"/>
              <w:sz w:val="16"/>
              <w:szCs w:val="16"/>
              <w:u w:val="single"/>
              <w:lang w:val="pt-BR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99BFA3F" wp14:editId="5FDC1E00">
                <wp:extent cx="1689388" cy="621958"/>
                <wp:effectExtent l="0" t="0" r="0" b="0"/>
                <wp:docPr id="1237549610" name="Imagen 1237549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388" cy="621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8674E" w:rsidRPr="00357532" w14:paraId="7E0349FA" w14:textId="77777777" w:rsidTr="007A0E04">
      <w:trPr>
        <w:trHeight w:val="276"/>
      </w:trPr>
      <w:tc>
        <w:tcPr>
          <w:tcW w:w="2632" w:type="dxa"/>
          <w:vMerge/>
          <w:shd w:val="clear" w:color="auto" w:fill="FFFFFF" w:themeFill="background1"/>
        </w:tcPr>
        <w:p w14:paraId="3F3A228B" w14:textId="77777777" w:rsidR="00E8674E" w:rsidRPr="00737CE1" w:rsidRDefault="00E8674E" w:rsidP="00E8674E">
          <w:pPr>
            <w:rPr>
              <w:lang w:val="pt-BR"/>
            </w:rPr>
          </w:pPr>
        </w:p>
      </w:tc>
      <w:tc>
        <w:tcPr>
          <w:tcW w:w="4490" w:type="dxa"/>
          <w:vMerge/>
          <w:shd w:val="clear" w:color="auto" w:fill="FFFFFF" w:themeFill="background1"/>
        </w:tcPr>
        <w:p w14:paraId="344C15E6" w14:textId="77777777" w:rsidR="00E8674E" w:rsidRDefault="00E8674E" w:rsidP="00E8674E"/>
      </w:tc>
      <w:tc>
        <w:tcPr>
          <w:tcW w:w="3260" w:type="dxa"/>
          <w:shd w:val="clear" w:color="auto" w:fill="FFFFFF" w:themeFill="background1"/>
        </w:tcPr>
        <w:p w14:paraId="65F0E581" w14:textId="7CC9F2BE" w:rsidR="00E8674E" w:rsidRPr="00737CE1" w:rsidRDefault="00E8674E" w:rsidP="00E8674E">
          <w:pPr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  <w:p w14:paraId="65A1749B" w14:textId="77777777" w:rsidR="00E8674E" w:rsidRPr="00357532" w:rsidRDefault="00E8674E" w:rsidP="00E8674E">
          <w:pPr>
            <w:ind w:left="-2973"/>
            <w:jc w:val="both"/>
            <w:rPr>
              <w:b/>
            </w:rPr>
          </w:pPr>
          <w:r>
            <w:rPr>
              <w:rFonts w:ascii="Arial" w:hAnsi="Arial" w:cs="Arial"/>
            </w:rPr>
            <w:t>Granada</w:t>
          </w:r>
        </w:p>
      </w:tc>
    </w:tr>
  </w:tbl>
  <w:p w14:paraId="3BC3BDAD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EF1DD" w14:textId="77777777" w:rsidR="00AD61D2" w:rsidRDefault="00AD6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704"/>
    <w:multiLevelType w:val="multilevel"/>
    <w:tmpl w:val="6E0A03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0563A1"/>
    <w:multiLevelType w:val="multilevel"/>
    <w:tmpl w:val="A2D8CF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CC416C"/>
    <w:multiLevelType w:val="hybridMultilevel"/>
    <w:tmpl w:val="32CE7AC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4"/>
    <w:rsid w:val="0013207A"/>
    <w:rsid w:val="001A202D"/>
    <w:rsid w:val="002E719F"/>
    <w:rsid w:val="00344BB0"/>
    <w:rsid w:val="00382AF2"/>
    <w:rsid w:val="00513905"/>
    <w:rsid w:val="00654BE5"/>
    <w:rsid w:val="006770DB"/>
    <w:rsid w:val="008602C1"/>
    <w:rsid w:val="008B5D91"/>
    <w:rsid w:val="00984E01"/>
    <w:rsid w:val="009C098D"/>
    <w:rsid w:val="00A91EA7"/>
    <w:rsid w:val="00A95283"/>
    <w:rsid w:val="00AB3B51"/>
    <w:rsid w:val="00AD61D2"/>
    <w:rsid w:val="00B77FE7"/>
    <w:rsid w:val="00BC6754"/>
    <w:rsid w:val="00C04952"/>
    <w:rsid w:val="00D3186B"/>
    <w:rsid w:val="00E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042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B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E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4B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4BE5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4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B3B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67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BE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E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4B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4BE5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4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B3B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67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Administración</dc:creator>
  <cp:lastModifiedBy>A.P.</cp:lastModifiedBy>
  <cp:revision>4</cp:revision>
  <dcterms:created xsi:type="dcterms:W3CDTF">2024-04-22T11:45:00Z</dcterms:created>
  <dcterms:modified xsi:type="dcterms:W3CDTF">2024-04-26T06:35:00Z</dcterms:modified>
</cp:coreProperties>
</file>